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7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850"/>
        <w:gridCol w:w="1630"/>
        <w:gridCol w:w="2197"/>
        <w:gridCol w:w="142"/>
        <w:gridCol w:w="142"/>
        <w:gridCol w:w="20"/>
        <w:gridCol w:w="51"/>
        <w:gridCol w:w="921"/>
        <w:gridCol w:w="357"/>
        <w:gridCol w:w="332"/>
        <w:gridCol w:w="162"/>
        <w:gridCol w:w="141"/>
        <w:gridCol w:w="71"/>
        <w:gridCol w:w="91"/>
        <w:gridCol w:w="162"/>
        <w:gridCol w:w="2445"/>
        <w:gridCol w:w="465"/>
      </w:tblGrid>
      <w:tr w:rsidR="00A70D1B" w:rsidTr="00A70D1B">
        <w:trPr>
          <w:gridAfter w:val="1"/>
          <w:wAfter w:w="465" w:type="dxa"/>
          <w:cantSplit/>
          <w:trHeight w:val="1351"/>
        </w:trPr>
        <w:tc>
          <w:tcPr>
            <w:tcW w:w="5174" w:type="dxa"/>
            <w:gridSpan w:val="4"/>
          </w:tcPr>
          <w:p w:rsidR="00A70D1B" w:rsidRDefault="003E6C60">
            <w:pPr>
              <w:rPr>
                <w:rFonts w:ascii="Arial" w:hAnsi="Arial"/>
                <w:b/>
              </w:rPr>
            </w:pPr>
            <w:bookmarkStart w:id="0" w:name="OLE_LINK1"/>
            <w:bookmarkStart w:id="1" w:name="OLE_LINK2"/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653540" cy="388620"/>
                  <wp:effectExtent l="0" t="0" r="0" b="0"/>
                  <wp:docPr id="1" name="Kuva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5037" w:type="dxa"/>
            <w:gridSpan w:val="13"/>
          </w:tcPr>
          <w:p w:rsidR="00A70D1B" w:rsidRDefault="00A70D1B" w:rsidP="00187283">
            <w:pPr>
              <w:rPr>
                <w:rFonts w:ascii="Arial" w:hAnsi="Arial"/>
                <w:b/>
              </w:rPr>
            </w:pPr>
          </w:p>
          <w:p w:rsidR="00A70D1B" w:rsidRDefault="00A70D1B" w:rsidP="001872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UTBETALNINGSANSÖKAN</w:t>
            </w:r>
          </w:p>
          <w:p w:rsidR="00A70D1B" w:rsidRPr="00187283" w:rsidRDefault="00320E2A" w:rsidP="001872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Understöd för ändring av användningsändamålet</w:t>
            </w:r>
            <w:r w:rsidR="00A70D1B">
              <w:rPr>
                <w:rFonts w:ascii="Arial" w:hAnsi="Arial"/>
              </w:rPr>
              <w:t xml:space="preserve"> </w:t>
            </w:r>
          </w:p>
        </w:tc>
      </w:tr>
      <w:tr w:rsidR="009A2627" w:rsidTr="004F546B">
        <w:trPr>
          <w:gridAfter w:val="1"/>
          <w:wAfter w:w="465" w:type="dxa"/>
          <w:cantSplit/>
          <w:trHeight w:hRule="exact" w:val="512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spacing w:before="40"/>
              <w:rPr>
                <w:rFonts w:ascii="Arial" w:hAnsi="Arial"/>
                <w:b/>
                <w:sz w:val="16"/>
              </w:rPr>
            </w:pPr>
            <w:bookmarkStart w:id="2" w:name="Valinta2"/>
            <w:r>
              <w:rPr>
                <w:rFonts w:ascii="Arial" w:hAnsi="Arial"/>
                <w:b/>
                <w:sz w:val="16"/>
              </w:rPr>
              <w:t>Sökande</w:t>
            </w:r>
          </w:p>
        </w:tc>
        <w:tc>
          <w:tcPr>
            <w:tcW w:w="8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</w:p>
          <w:p w:rsidR="009A2627" w:rsidRDefault="009A2627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bookmarkStart w:id="3" w:name="Teksti127"/>
            <w:r>
              <w:instrText xml:space="preserve"> FORMTEXT </w:instrText>
            </w:r>
            <w:r>
              <w:fldChar w:fldCharType="separate"/>
            </w:r>
            <w:bookmarkStart w:id="4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4"/>
            <w:r>
              <w:fldChar w:fldCharType="end"/>
            </w:r>
            <w:bookmarkEnd w:id="2"/>
            <w:bookmarkEnd w:id="3"/>
          </w:p>
        </w:tc>
      </w:tr>
      <w:tr w:rsidR="009A2627" w:rsidTr="004F546B">
        <w:trPr>
          <w:gridAfter w:val="1"/>
          <w:wAfter w:w="465" w:type="dxa"/>
          <w:cantSplit/>
          <w:trHeight w:hRule="exact" w:val="512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Bankkonto</w:t>
            </w:r>
            <w:r w:rsidR="00320E2A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nummer</w:t>
            </w:r>
          </w:p>
        </w:tc>
        <w:tc>
          <w:tcPr>
            <w:tcW w:w="8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rPr>
                <w:rFonts w:ascii="Arial" w:hAnsi="Arial"/>
                <w:sz w:val="14"/>
              </w:rPr>
            </w:pPr>
          </w:p>
          <w:p w:rsidR="009A2627" w:rsidRDefault="009A2627" w:rsidP="007733C7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2627" w:rsidTr="004F546B">
        <w:trPr>
          <w:gridAfter w:val="1"/>
          <w:wAfter w:w="465" w:type="dxa"/>
          <w:cantSplit/>
          <w:trHeight w:hRule="exact" w:val="480"/>
        </w:trPr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Kontaktupp</w:t>
            </w:r>
            <w:r w:rsidR="00130F4A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gifter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Samfundets (företagets) namn</w:t>
            </w:r>
          </w:p>
          <w:p w:rsidR="009A2627" w:rsidRDefault="009A2627">
            <w: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Personens namn</w:t>
            </w:r>
          </w:p>
          <w:p w:rsidR="009A2627" w:rsidRDefault="009A2627">
            <w:pPr>
              <w:spacing w:before="40"/>
            </w:pPr>
            <w: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A2627" w:rsidTr="004F546B">
        <w:trPr>
          <w:gridAfter w:val="1"/>
          <w:wAfter w:w="465" w:type="dxa"/>
          <w:cantSplit/>
          <w:trHeight w:hRule="exact" w:val="480"/>
        </w:trPr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Personens ställning i samfundet (företaget)</w:t>
            </w:r>
          </w:p>
          <w:p w:rsidR="009A2627" w:rsidRDefault="009A2627">
            <w: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</w:t>
            </w:r>
          </w:p>
          <w:p w:rsidR="009A2627" w:rsidRDefault="009A2627">
            <w:pPr>
              <w:spacing w:before="40"/>
            </w:pPr>
            <w: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27" w:rsidRDefault="009A2627" w:rsidP="007733C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</w:t>
            </w:r>
          </w:p>
          <w:p w:rsidR="009A2627" w:rsidRDefault="009A2627" w:rsidP="007733C7">
            <w:pPr>
              <w:spacing w:before="40"/>
            </w:pPr>
            <w: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81CEB" w:rsidTr="004F546B">
        <w:trPr>
          <w:gridAfter w:val="1"/>
          <w:wAfter w:w="465" w:type="dxa"/>
          <w:cantSplit/>
          <w:trHeight w:hRule="exact" w:val="315"/>
        </w:trPr>
        <w:tc>
          <w:tcPr>
            <w:tcW w:w="10211" w:type="dxa"/>
            <w:gridSpan w:val="17"/>
            <w:tcBorders>
              <w:top w:val="single" w:sz="4" w:space="0" w:color="auto"/>
            </w:tcBorders>
          </w:tcPr>
          <w:p w:rsidR="00081CEB" w:rsidRDefault="00081CEB" w:rsidP="007733C7">
            <w:pPr>
              <w:rPr>
                <w:rFonts w:ascii="Arial" w:hAnsi="Arial"/>
                <w:sz w:val="14"/>
              </w:rPr>
            </w:pPr>
          </w:p>
        </w:tc>
      </w:tr>
      <w:tr w:rsidR="00415999" w:rsidTr="004F546B">
        <w:trPr>
          <w:gridAfter w:val="1"/>
          <w:wAfter w:w="465" w:type="dxa"/>
          <w:cantSplit/>
          <w:trHeight w:hRule="exact" w:val="480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9" w:rsidRDefault="00415999" w:rsidP="007733C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Beslut om understöd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9" w:rsidRDefault="00415999" w:rsidP="007733C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  <w:p w:rsidR="00415999" w:rsidRDefault="00415999" w:rsidP="007733C7">
            <w: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99" w:rsidRDefault="00415999" w:rsidP="007733C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  <w:p w:rsidR="00415999" w:rsidRDefault="00415999" w:rsidP="007733C7">
            <w:pPr>
              <w:rPr>
                <w:rFonts w:ascii="Arial" w:hAnsi="Arial"/>
                <w:sz w:val="14"/>
              </w:rPr>
            </w:pPr>
            <w: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415999" w:rsidRDefault="00415999" w:rsidP="007733C7">
            <w:pPr>
              <w:rPr>
                <w:rFonts w:ascii="Arial" w:hAnsi="Arial"/>
                <w:b/>
                <w:sz w:val="16"/>
                <w:vertAlign w:val="superscript"/>
              </w:rPr>
            </w:pPr>
          </w:p>
          <w:p w:rsidR="00415999" w:rsidRPr="00D522BE" w:rsidRDefault="00415999" w:rsidP="007733C7">
            <w:pPr>
              <w:rPr>
                <w:rFonts w:ascii="Arial" w:hAnsi="Arial"/>
                <w:vertAlign w:val="superscript"/>
              </w:rPr>
            </w:pPr>
          </w:p>
        </w:tc>
      </w:tr>
      <w:tr w:rsidR="00081CEB" w:rsidTr="004F546B">
        <w:trPr>
          <w:gridAfter w:val="1"/>
          <w:wAfter w:w="465" w:type="dxa"/>
          <w:cantSplit/>
          <w:trHeight w:hRule="exact" w:val="653"/>
        </w:trPr>
        <w:tc>
          <w:tcPr>
            <w:tcW w:w="10211" w:type="dxa"/>
            <w:gridSpan w:val="17"/>
          </w:tcPr>
          <w:p w:rsidR="00081CEB" w:rsidRDefault="00081CEB" w:rsidP="007733C7">
            <w:pPr>
              <w:rPr>
                <w:rFonts w:ascii="Arial" w:hAnsi="Arial"/>
                <w:sz w:val="14"/>
              </w:rPr>
            </w:pPr>
          </w:p>
          <w:p w:rsidR="00081CEB" w:rsidRPr="00DF1816" w:rsidRDefault="00DF1816" w:rsidP="00DF1816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Kostnader och understöd för åtgärder som omfattas av understödet</w:t>
            </w:r>
          </w:p>
        </w:tc>
      </w:tr>
      <w:tr w:rsidR="004F546B" w:rsidTr="004F546B">
        <w:trPr>
          <w:gridAfter w:val="1"/>
          <w:wAfter w:w="465" w:type="dxa"/>
          <w:cantSplit/>
          <w:trHeight w:hRule="exact" w:val="695"/>
        </w:trPr>
        <w:tc>
          <w:tcPr>
            <w:tcW w:w="5458" w:type="dxa"/>
            <w:gridSpan w:val="6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Pr="001B6C31" w:rsidRDefault="004F546B" w:rsidP="007733C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Åtgärder</w:t>
            </w:r>
          </w:p>
        </w:tc>
        <w:tc>
          <w:tcPr>
            <w:tcW w:w="1681" w:type="dxa"/>
            <w:gridSpan w:val="5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Pr="001B6C31" w:rsidRDefault="004F546B" w:rsidP="007733C7">
            <w:pPr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62" w:type="dxa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10" w:type="dxa"/>
            <w:gridSpan w:val="5"/>
          </w:tcPr>
          <w:p w:rsidR="004F546B" w:rsidRDefault="004F546B" w:rsidP="00160013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Pr="001B6C31" w:rsidRDefault="004F546B" w:rsidP="00160013">
            <w:pPr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b/>
                <w:sz w:val="18"/>
              </w:rPr>
              <w:t>Faktiska kostnader</w:t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bottom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3)</w:t>
            </w: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160013">
        <w:trPr>
          <w:gridAfter w:val="1"/>
          <w:wAfter w:w="465" w:type="dxa"/>
          <w:cantSplit/>
          <w:trHeight w:hRule="exact" w:val="480"/>
        </w:trPr>
        <w:tc>
          <w:tcPr>
            <w:tcW w:w="497" w:type="dxa"/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4"/>
          </w:tcPr>
          <w:p w:rsidR="004F546B" w:rsidRPr="00FA5CB6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6B" w:rsidRDefault="004F546B" w:rsidP="00160013">
            <w:pPr>
              <w:rPr>
                <w:rFonts w:ascii="Arial" w:hAnsi="Arial"/>
                <w:sz w:val="14"/>
              </w:rPr>
            </w:pPr>
          </w:p>
          <w:p w:rsidR="004F546B" w:rsidRDefault="004F546B" w:rsidP="00160013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F546B" w:rsidTr="004F546B">
        <w:trPr>
          <w:cantSplit/>
          <w:trHeight w:hRule="exact" w:val="228"/>
        </w:trPr>
        <w:tc>
          <w:tcPr>
            <w:tcW w:w="7442" w:type="dxa"/>
            <w:gridSpan w:val="13"/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2" w:type="dxa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10" w:type="dxa"/>
            <w:gridSpan w:val="2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546B" w:rsidTr="004F546B">
        <w:trPr>
          <w:gridAfter w:val="1"/>
          <w:wAfter w:w="465" w:type="dxa"/>
          <w:cantSplit/>
          <w:trHeight w:hRule="exact" w:val="323"/>
        </w:trPr>
        <w:tc>
          <w:tcPr>
            <w:tcW w:w="7442" w:type="dxa"/>
            <w:gridSpan w:val="13"/>
          </w:tcPr>
          <w:p w:rsidR="004F546B" w:rsidRPr="00E856B6" w:rsidRDefault="004F546B" w:rsidP="004F546B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Totalt    </w:t>
            </w:r>
          </w:p>
        </w:tc>
        <w:tc>
          <w:tcPr>
            <w:tcW w:w="2769" w:type="dxa"/>
            <w:gridSpan w:val="4"/>
            <w:tcBorders>
              <w:bottom w:val="single" w:sz="12" w:space="0" w:color="auto"/>
            </w:tcBorders>
          </w:tcPr>
          <w:p w:rsidR="004F546B" w:rsidRPr="00E856B6" w:rsidRDefault="004F546B" w:rsidP="00F57D8B">
            <w:pPr>
              <w:spacing w:before="40"/>
              <w:rPr>
                <w:b/>
              </w:rPr>
            </w:pPr>
            <w:r w:rsidRPr="00E856B6">
              <w:rPr>
                <w:b/>
              </w:rP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E856B6">
              <w:rPr>
                <w:b/>
              </w:rPr>
              <w:instrText xml:space="preserve"> FORMTEXT </w:instrText>
            </w:r>
            <w:r w:rsidRPr="00E856B6">
              <w:rPr>
                <w:b/>
              </w:rPr>
            </w:r>
            <w:r w:rsidRPr="00E856B6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E856B6">
              <w:rPr>
                <w:b/>
              </w:rPr>
              <w:fldChar w:fldCharType="end"/>
            </w:r>
          </w:p>
        </w:tc>
      </w:tr>
      <w:tr w:rsidR="004F546B" w:rsidTr="00320E2A">
        <w:trPr>
          <w:gridAfter w:val="1"/>
          <w:wAfter w:w="465" w:type="dxa"/>
          <w:cantSplit/>
          <w:trHeight w:hRule="exact" w:val="237"/>
        </w:trPr>
        <w:tc>
          <w:tcPr>
            <w:tcW w:w="2977" w:type="dxa"/>
            <w:gridSpan w:val="3"/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13" w:type="dxa"/>
            <w:gridSpan w:val="5"/>
          </w:tcPr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single" w:sz="12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F546B" w:rsidTr="00320E2A">
        <w:trPr>
          <w:gridAfter w:val="1"/>
          <w:wAfter w:w="465" w:type="dxa"/>
          <w:cantSplit/>
          <w:trHeight w:val="513"/>
        </w:trPr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4F546B" w:rsidRDefault="004F546B" w:rsidP="00167C71">
            <w:pPr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FAKTISKA KOSTNADER TOTALT</w:t>
            </w:r>
          </w:p>
          <w:p w:rsidR="004F546B" w:rsidRPr="00FA5CB6" w:rsidRDefault="004F546B" w:rsidP="007733C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6"/>
                <w:szCs w:val="16"/>
              </w:rPr>
            </w:pPr>
          </w:p>
          <w:p w:rsidR="004F546B" w:rsidRPr="00081CEB" w:rsidRDefault="004F546B" w:rsidP="007733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varav understöd 10 %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6B" w:rsidRDefault="004F546B" w:rsidP="007733C7">
            <w:pPr>
              <w:rPr>
                <w:rFonts w:ascii="Arial" w:hAnsi="Arial"/>
                <w:sz w:val="14"/>
              </w:rPr>
            </w:pPr>
          </w:p>
          <w:p w:rsidR="004F546B" w:rsidRDefault="004F546B" w:rsidP="007733C7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34EDA" w:rsidTr="00320E2A">
        <w:trPr>
          <w:gridAfter w:val="1"/>
          <w:wAfter w:w="465" w:type="dxa"/>
          <w:cantSplit/>
          <w:trHeight w:val="513"/>
        </w:trPr>
        <w:tc>
          <w:tcPr>
            <w:tcW w:w="2977" w:type="dxa"/>
            <w:gridSpan w:val="3"/>
          </w:tcPr>
          <w:p w:rsidR="00D34EDA" w:rsidRDefault="00D34EDA" w:rsidP="00167C71">
            <w:pPr>
              <w:spacing w:before="12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gridSpan w:val="6"/>
            <w:tcBorders>
              <w:left w:val="nil"/>
              <w:right w:val="single" w:sz="4" w:space="0" w:color="auto"/>
            </w:tcBorders>
          </w:tcPr>
          <w:p w:rsidR="00D34EDA" w:rsidRDefault="00D34EDA" w:rsidP="00A3436F">
            <w:pPr>
              <w:rPr>
                <w:rFonts w:ascii="Arial" w:hAnsi="Arial"/>
                <w:sz w:val="16"/>
                <w:szCs w:val="16"/>
              </w:rPr>
            </w:pPr>
          </w:p>
          <w:p w:rsidR="00D34EDA" w:rsidRPr="00081CEB" w:rsidRDefault="00D34EDA" w:rsidP="00A3436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varav understöd 20 %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rPr>
                <w:rFonts w:ascii="Arial" w:hAnsi="Arial"/>
                <w:sz w:val="14"/>
              </w:rPr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34EDA" w:rsidTr="00D34EDA">
        <w:trPr>
          <w:gridAfter w:val="1"/>
          <w:wAfter w:w="465" w:type="dxa"/>
          <w:cantSplit/>
          <w:trHeight w:hRule="exact" w:val="272"/>
        </w:trPr>
        <w:tc>
          <w:tcPr>
            <w:tcW w:w="10211" w:type="dxa"/>
            <w:gridSpan w:val="17"/>
          </w:tcPr>
          <w:p w:rsidR="00D34EDA" w:rsidRPr="00025631" w:rsidRDefault="00D34EDA" w:rsidP="007733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Jag försäkrar att ovanstående uppgifter är riktiga</w:t>
            </w:r>
          </w:p>
        </w:tc>
      </w:tr>
      <w:tr w:rsidR="00D34EDA" w:rsidTr="00D34EDA">
        <w:trPr>
          <w:gridAfter w:val="1"/>
          <w:wAfter w:w="465" w:type="dxa"/>
          <w:cantSplit/>
          <w:trHeight w:hRule="exact" w:val="421"/>
        </w:trPr>
        <w:tc>
          <w:tcPr>
            <w:tcW w:w="1347" w:type="dxa"/>
            <w:gridSpan w:val="2"/>
          </w:tcPr>
          <w:p w:rsidR="00D34EDA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spacing w:before="40"/>
            </w:pPr>
            <w:r>
              <w:fldChar w:fldCharType="begin" w:fldLock="1">
                <w:ffData>
                  <w:name w:val="Teksti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2" w:type="dxa"/>
            <w:gridSpan w:val="2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3" w:type="dxa"/>
            <w:gridSpan w:val="10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34EDA" w:rsidTr="004F546B">
        <w:trPr>
          <w:gridAfter w:val="1"/>
          <w:wAfter w:w="465" w:type="dxa"/>
          <w:cantSplit/>
          <w:trHeight w:hRule="exact" w:val="419"/>
        </w:trPr>
        <w:tc>
          <w:tcPr>
            <w:tcW w:w="1347" w:type="dxa"/>
            <w:gridSpan w:val="2"/>
          </w:tcPr>
          <w:p w:rsidR="00D34EDA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Underskrifter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spacing w:before="40"/>
            </w:pPr>
          </w:p>
        </w:tc>
        <w:tc>
          <w:tcPr>
            <w:tcW w:w="162" w:type="dxa"/>
            <w:gridSpan w:val="2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3" w:type="dxa"/>
            <w:gridSpan w:val="10"/>
            <w:tcBorders>
              <w:bottom w:val="single" w:sz="4" w:space="0" w:color="auto"/>
            </w:tcBorders>
          </w:tcPr>
          <w:p w:rsidR="00D34EDA" w:rsidRDefault="00D34EDA" w:rsidP="007733C7">
            <w:pPr>
              <w:rPr>
                <w:rFonts w:ascii="Arial" w:hAnsi="Arial"/>
                <w:sz w:val="14"/>
              </w:rPr>
            </w:pPr>
          </w:p>
          <w:p w:rsidR="00D34EDA" w:rsidRDefault="00D34EDA" w:rsidP="007733C7">
            <w:pPr>
              <w:spacing w:before="40"/>
            </w:pPr>
          </w:p>
        </w:tc>
      </w:tr>
      <w:tr w:rsidR="00D34EDA" w:rsidTr="004F546B">
        <w:trPr>
          <w:gridAfter w:val="1"/>
          <w:wAfter w:w="465" w:type="dxa"/>
          <w:cantSplit/>
          <w:trHeight w:hRule="exact" w:val="436"/>
        </w:trPr>
        <w:tc>
          <w:tcPr>
            <w:tcW w:w="1347" w:type="dxa"/>
            <w:gridSpan w:val="2"/>
          </w:tcPr>
          <w:p w:rsidR="00D34EDA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D34EDA" w:rsidRPr="00025631" w:rsidRDefault="00D34EDA" w:rsidP="00025631">
            <w:pPr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samfundets namntecknare</w:t>
            </w:r>
          </w:p>
        </w:tc>
        <w:tc>
          <w:tcPr>
            <w:tcW w:w="162" w:type="dxa"/>
            <w:gridSpan w:val="2"/>
          </w:tcPr>
          <w:p w:rsidR="00D34EDA" w:rsidRPr="00025631" w:rsidRDefault="00D34EDA" w:rsidP="007733C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33" w:type="dxa"/>
            <w:gridSpan w:val="10"/>
            <w:tcBorders>
              <w:top w:val="single" w:sz="4" w:space="0" w:color="auto"/>
            </w:tcBorders>
          </w:tcPr>
          <w:p w:rsidR="00D34EDA" w:rsidRPr="00025631" w:rsidRDefault="00D34EDA" w:rsidP="00025631">
            <w:pPr>
              <w:spacing w:before="80"/>
              <w:rPr>
                <w:rFonts w:ascii="Arial" w:hAnsi="Arial"/>
                <w:sz w:val="16"/>
                <w:szCs w:val="16"/>
              </w:rPr>
            </w:pPr>
          </w:p>
        </w:tc>
      </w:tr>
      <w:tr w:rsidR="00D34EDA" w:rsidTr="00613DC2">
        <w:trPr>
          <w:gridAfter w:val="1"/>
          <w:wAfter w:w="465" w:type="dxa"/>
          <w:cantSplit/>
          <w:trHeight w:val="1761"/>
        </w:trPr>
        <w:tc>
          <w:tcPr>
            <w:tcW w:w="10211" w:type="dxa"/>
            <w:gridSpan w:val="17"/>
          </w:tcPr>
          <w:p w:rsidR="00D34EDA" w:rsidRDefault="00D34EDA" w:rsidP="00320E2A">
            <w:pPr>
              <w:pStyle w:val="Luettelokappale"/>
              <w:numPr>
                <w:ilvl w:val="0"/>
                <w:numId w:val="4"/>
              </w:numPr>
              <w:spacing w:before="120"/>
              <w:ind w:left="354" w:hanging="284"/>
              <w:rPr>
                <w:rFonts w:ascii="Arial" w:hAnsi="Arial"/>
                <w:sz w:val="16"/>
              </w:rPr>
            </w:pPr>
            <w:r w:rsidRPr="00320E2A">
              <w:rPr>
                <w:rFonts w:ascii="Arial" w:hAnsi="Arial"/>
                <w:sz w:val="16"/>
              </w:rPr>
              <w:t>Understödet betalas ut i efterskott, när alla åtgärder har en färdighetsgrad på 100 % och de faktiska kostnaderna är betalda. Understödsbeloppet uppgår högst till summan i beslutet om understöd.</w:t>
            </w:r>
          </w:p>
          <w:p w:rsidR="00D34EDA" w:rsidRPr="00320E2A" w:rsidRDefault="00320E2A" w:rsidP="003641FF">
            <w:pPr>
              <w:pStyle w:val="Luettelokappale"/>
              <w:numPr>
                <w:ilvl w:val="0"/>
                <w:numId w:val="4"/>
              </w:numPr>
              <w:spacing w:before="20"/>
              <w:ind w:left="354" w:hanging="284"/>
              <w:rPr>
                <w:rFonts w:ascii="Arial" w:hAnsi="Arial"/>
                <w:sz w:val="16"/>
              </w:rPr>
            </w:pPr>
            <w:r w:rsidRPr="00320E2A">
              <w:rPr>
                <w:rFonts w:ascii="Arial" w:hAnsi="Arial"/>
                <w:sz w:val="16"/>
              </w:rPr>
              <w:t>För de faktiska kostnaderna bifogas en kopia av de kostnadsslag som hänför sig till den understödda åtgärden och som bokförts i bokföringens huvudbok</w:t>
            </w:r>
            <w:r w:rsidRPr="00320E2A">
              <w:rPr>
                <w:rFonts w:ascii="Arial" w:hAnsi="Arial"/>
                <w:sz w:val="16"/>
              </w:rPr>
              <w:t xml:space="preserve">. </w:t>
            </w:r>
            <w:r w:rsidR="00D34EDA" w:rsidRPr="00320E2A">
              <w:rPr>
                <w:rFonts w:ascii="Arial" w:hAnsi="Arial"/>
                <w:sz w:val="16"/>
              </w:rPr>
              <w:t>Av dessa bör framgå vem som fakturerar, summan och betalningsdatum. Kopian ska undertecknas av bokföraren.</w:t>
            </w:r>
          </w:p>
          <w:p w:rsidR="00187283" w:rsidRDefault="00187283" w:rsidP="00D47A53">
            <w:pPr>
              <w:spacing w:before="20"/>
              <w:rPr>
                <w:rFonts w:ascii="Arial" w:hAnsi="Arial"/>
                <w:b/>
                <w:sz w:val="16"/>
              </w:rPr>
            </w:pPr>
          </w:p>
          <w:p w:rsidR="00D34EDA" w:rsidRDefault="00D34EDA" w:rsidP="00D47A5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BILAGA: </w:t>
            </w:r>
            <w:r>
              <w:rPr>
                <w:rFonts w:ascii="Arial" w:hAnsi="Arial"/>
                <w:sz w:val="16"/>
              </w:rPr>
              <w:t xml:space="preserve">Intyg över byggnadsskede utfärdat av en kommunal myndighet eller annan utredning av vilken framgår den understödda åtgärdens </w:t>
            </w:r>
          </w:p>
          <w:p w:rsidR="00D34EDA" w:rsidRDefault="00D34EDA" w:rsidP="00D47A53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 xml:space="preserve">        färdighetsgrad</w:t>
            </w:r>
          </w:p>
        </w:tc>
      </w:tr>
      <w:tr w:rsidR="00187283" w:rsidTr="00187283">
        <w:trPr>
          <w:gridAfter w:val="1"/>
          <w:wAfter w:w="465" w:type="dxa"/>
          <w:cantSplit/>
          <w:trHeight w:val="569"/>
        </w:trPr>
        <w:tc>
          <w:tcPr>
            <w:tcW w:w="6807" w:type="dxa"/>
            <w:gridSpan w:val="10"/>
          </w:tcPr>
          <w:p w:rsidR="00187283" w:rsidRDefault="00187283" w:rsidP="00613DC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Postadress: Finansierings- och utvecklingscentralen för boendet, PB 30, 15141 LAHTIS.</w:t>
            </w:r>
          </w:p>
          <w:p w:rsidR="00187283" w:rsidRDefault="00187283" w:rsidP="00187283">
            <w:pPr>
              <w:spacing w:before="20"/>
              <w:rPr>
                <w:rFonts w:ascii="Arial" w:hAnsi="Arial"/>
                <w:sz w:val="16"/>
              </w:rPr>
            </w:pPr>
          </w:p>
          <w:p w:rsidR="00187283" w:rsidRDefault="00187283" w:rsidP="00187283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3404" w:type="dxa"/>
            <w:gridSpan w:val="7"/>
          </w:tcPr>
          <w:p w:rsidR="00187283" w:rsidRDefault="00187283" w:rsidP="00613DC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E-postadress: kirjaamo.ara@ara.fi</w:t>
            </w:r>
          </w:p>
          <w:p w:rsidR="00187283" w:rsidRDefault="00187283" w:rsidP="00613DC2">
            <w:pPr>
              <w:spacing w:before="20"/>
              <w:rPr>
                <w:rFonts w:ascii="Arial" w:hAnsi="Arial"/>
                <w:sz w:val="16"/>
              </w:rPr>
            </w:pPr>
          </w:p>
        </w:tc>
      </w:tr>
      <w:tr w:rsidR="00D34EDA" w:rsidTr="004F546B">
        <w:trPr>
          <w:gridAfter w:val="1"/>
          <w:wAfter w:w="465" w:type="dxa"/>
          <w:cantSplit/>
          <w:trHeight w:val="425"/>
        </w:trPr>
        <w:tc>
          <w:tcPr>
            <w:tcW w:w="10211" w:type="dxa"/>
            <w:gridSpan w:val="17"/>
          </w:tcPr>
          <w:p w:rsidR="00D34EDA" w:rsidRDefault="00187283" w:rsidP="00DB5B1A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Blankett ARA 84a</w:t>
            </w:r>
          </w:p>
        </w:tc>
      </w:tr>
    </w:tbl>
    <w:p w:rsidR="000B2CC3" w:rsidRPr="00A64906" w:rsidRDefault="000B2CC3" w:rsidP="00834210">
      <w:pPr>
        <w:rPr>
          <w:rFonts w:ascii="Arial" w:hAnsi="Arial"/>
          <w:sz w:val="16"/>
        </w:rPr>
      </w:pPr>
    </w:p>
    <w:sectPr w:rsidR="000B2CC3" w:rsidRPr="00A64906" w:rsidSect="00D0790C">
      <w:pgSz w:w="11907" w:h="16840"/>
      <w:pgMar w:top="567" w:right="397" w:bottom="28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100BC"/>
    <w:multiLevelType w:val="hybridMultilevel"/>
    <w:tmpl w:val="E0469A4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B58A1"/>
    <w:multiLevelType w:val="hybridMultilevel"/>
    <w:tmpl w:val="01C2E12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E1AD3"/>
    <w:multiLevelType w:val="hybridMultilevel"/>
    <w:tmpl w:val="D160E9E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A6878"/>
    <w:multiLevelType w:val="hybridMultilevel"/>
    <w:tmpl w:val="8DEE4D3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eNYAixGSr7jwIoLrBJCwtHmA7W2G1KrejBA2VQzknlHdcSeun0sBslUBZ4/iuuVnTPgMFodFig956uFHBY3w==" w:salt="Pb/O6B8CXFrpp6GPlMBc5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5F"/>
    <w:rsid w:val="00025631"/>
    <w:rsid w:val="00037BC0"/>
    <w:rsid w:val="000411F4"/>
    <w:rsid w:val="00074A6A"/>
    <w:rsid w:val="00081CEB"/>
    <w:rsid w:val="00092002"/>
    <w:rsid w:val="000975E2"/>
    <w:rsid w:val="000B2CC3"/>
    <w:rsid w:val="000B3B42"/>
    <w:rsid w:val="000B57C1"/>
    <w:rsid w:val="000F2CBE"/>
    <w:rsid w:val="00106BCF"/>
    <w:rsid w:val="00130BDB"/>
    <w:rsid w:val="00130F4A"/>
    <w:rsid w:val="0013190D"/>
    <w:rsid w:val="00155FEE"/>
    <w:rsid w:val="00160013"/>
    <w:rsid w:val="00167C71"/>
    <w:rsid w:val="001730CE"/>
    <w:rsid w:val="00187283"/>
    <w:rsid w:val="00191EC6"/>
    <w:rsid w:val="001A547E"/>
    <w:rsid w:val="001B6C31"/>
    <w:rsid w:val="002077FC"/>
    <w:rsid w:val="0023036D"/>
    <w:rsid w:val="00232806"/>
    <w:rsid w:val="0024251F"/>
    <w:rsid w:val="00265677"/>
    <w:rsid w:val="0027550B"/>
    <w:rsid w:val="002A3006"/>
    <w:rsid w:val="002A63A5"/>
    <w:rsid w:val="002A7654"/>
    <w:rsid w:val="002C2E07"/>
    <w:rsid w:val="002D74D6"/>
    <w:rsid w:val="00320E2A"/>
    <w:rsid w:val="003641FF"/>
    <w:rsid w:val="00391CDA"/>
    <w:rsid w:val="003C78D4"/>
    <w:rsid w:val="003E6C60"/>
    <w:rsid w:val="003F18C6"/>
    <w:rsid w:val="003F7811"/>
    <w:rsid w:val="00415999"/>
    <w:rsid w:val="004259C5"/>
    <w:rsid w:val="00446D61"/>
    <w:rsid w:val="0045468F"/>
    <w:rsid w:val="00467DE8"/>
    <w:rsid w:val="004B0E77"/>
    <w:rsid w:val="004B12EA"/>
    <w:rsid w:val="004B6A6E"/>
    <w:rsid w:val="004D0666"/>
    <w:rsid w:val="004E2D9A"/>
    <w:rsid w:val="004F546B"/>
    <w:rsid w:val="005045D4"/>
    <w:rsid w:val="0056234B"/>
    <w:rsid w:val="0056674B"/>
    <w:rsid w:val="005769B1"/>
    <w:rsid w:val="005F76EE"/>
    <w:rsid w:val="00613DC2"/>
    <w:rsid w:val="00616AE8"/>
    <w:rsid w:val="006421E9"/>
    <w:rsid w:val="00675938"/>
    <w:rsid w:val="00682A32"/>
    <w:rsid w:val="00683BDB"/>
    <w:rsid w:val="006A45E3"/>
    <w:rsid w:val="006C7BE0"/>
    <w:rsid w:val="006F06DA"/>
    <w:rsid w:val="006F085F"/>
    <w:rsid w:val="0070135C"/>
    <w:rsid w:val="0072486B"/>
    <w:rsid w:val="00745703"/>
    <w:rsid w:val="007733C7"/>
    <w:rsid w:val="00775413"/>
    <w:rsid w:val="007A6D34"/>
    <w:rsid w:val="007B03D3"/>
    <w:rsid w:val="007E16C0"/>
    <w:rsid w:val="007F0BBD"/>
    <w:rsid w:val="00806F30"/>
    <w:rsid w:val="0081455C"/>
    <w:rsid w:val="00825DAA"/>
    <w:rsid w:val="00834210"/>
    <w:rsid w:val="008410DC"/>
    <w:rsid w:val="0084140E"/>
    <w:rsid w:val="00845C5C"/>
    <w:rsid w:val="0085738B"/>
    <w:rsid w:val="008A173D"/>
    <w:rsid w:val="008A58F0"/>
    <w:rsid w:val="008E1CFF"/>
    <w:rsid w:val="00957E7C"/>
    <w:rsid w:val="00987C28"/>
    <w:rsid w:val="009A2627"/>
    <w:rsid w:val="009D6BF0"/>
    <w:rsid w:val="009F2A02"/>
    <w:rsid w:val="009F5683"/>
    <w:rsid w:val="00A038AB"/>
    <w:rsid w:val="00A067EE"/>
    <w:rsid w:val="00A3436F"/>
    <w:rsid w:val="00A42276"/>
    <w:rsid w:val="00A618B6"/>
    <w:rsid w:val="00A64906"/>
    <w:rsid w:val="00A70D1B"/>
    <w:rsid w:val="00AD287B"/>
    <w:rsid w:val="00AD4E99"/>
    <w:rsid w:val="00B32924"/>
    <w:rsid w:val="00B5780F"/>
    <w:rsid w:val="00B607DD"/>
    <w:rsid w:val="00B6502A"/>
    <w:rsid w:val="00BA44A2"/>
    <w:rsid w:val="00BF72E4"/>
    <w:rsid w:val="00C13836"/>
    <w:rsid w:val="00C761E1"/>
    <w:rsid w:val="00C76525"/>
    <w:rsid w:val="00CA191B"/>
    <w:rsid w:val="00CB0351"/>
    <w:rsid w:val="00CC3D33"/>
    <w:rsid w:val="00CE60DC"/>
    <w:rsid w:val="00CF6A77"/>
    <w:rsid w:val="00D0790C"/>
    <w:rsid w:val="00D253D7"/>
    <w:rsid w:val="00D2724A"/>
    <w:rsid w:val="00D27BB0"/>
    <w:rsid w:val="00D34EDA"/>
    <w:rsid w:val="00D42902"/>
    <w:rsid w:val="00D47A53"/>
    <w:rsid w:val="00D522BE"/>
    <w:rsid w:val="00D5324B"/>
    <w:rsid w:val="00D60879"/>
    <w:rsid w:val="00D8473F"/>
    <w:rsid w:val="00D90BA7"/>
    <w:rsid w:val="00D9156E"/>
    <w:rsid w:val="00DB5B1A"/>
    <w:rsid w:val="00DC01E9"/>
    <w:rsid w:val="00DC7B74"/>
    <w:rsid w:val="00DE5C70"/>
    <w:rsid w:val="00DF1816"/>
    <w:rsid w:val="00DF3654"/>
    <w:rsid w:val="00DF7C8D"/>
    <w:rsid w:val="00E2212C"/>
    <w:rsid w:val="00E37170"/>
    <w:rsid w:val="00E561C9"/>
    <w:rsid w:val="00E608C6"/>
    <w:rsid w:val="00E856B6"/>
    <w:rsid w:val="00E935B6"/>
    <w:rsid w:val="00E965F1"/>
    <w:rsid w:val="00EA12AE"/>
    <w:rsid w:val="00EA3589"/>
    <w:rsid w:val="00ED55BD"/>
    <w:rsid w:val="00ED5B4B"/>
    <w:rsid w:val="00EF6516"/>
    <w:rsid w:val="00F01CBB"/>
    <w:rsid w:val="00F10218"/>
    <w:rsid w:val="00F32685"/>
    <w:rsid w:val="00F57D8B"/>
    <w:rsid w:val="00F6223A"/>
    <w:rsid w:val="00FA5CB6"/>
    <w:rsid w:val="00FB7E7C"/>
    <w:rsid w:val="00FE1D6B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C5269"/>
  <w15:chartTrackingRefBased/>
  <w15:docId w15:val="{6A18F64E-C971-4433-9D98-5B23E3DA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semiHidden/>
    <w:rsid w:val="005F76EE"/>
    <w:rPr>
      <w:rFonts w:ascii="Tahoma" w:hAnsi="Tahoma" w:cs="Tahoma"/>
      <w:sz w:val="16"/>
      <w:szCs w:val="16"/>
    </w:rPr>
  </w:style>
  <w:style w:type="character" w:styleId="Hyperlinkki">
    <w:name w:val="Hyperlink"/>
    <w:rsid w:val="00D253D7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32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780969C463844A38A549CDA0ED5C7" ma:contentTypeVersion="0" ma:contentTypeDescription="Create a new document." ma:contentTypeScope="" ma:versionID="f8a945bf0bcc43b53b7ed7a5513f442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E264-2983-4FF0-AC2D-F5D4A383B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94FA0-DD7E-4BF3-B547-239F4A14F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A0C620D-7AA6-4600-B9EA-0E00B0FC42B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A3E8BA-B76D-47C7-A89F-7C60B745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Korjausavustushakemus, asoy, hissi/liikuntaeste</vt:lpstr>
    </vt:vector>
  </TitlesOfParts>
  <Company>ara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Korjausavustushakemus, asoy, hissi/liikuntaeste</dc:title>
  <dc:subject/>
  <dc:creator>Ritaranta Tuula (ARA)</dc:creator>
  <cp:keywords/>
  <cp:lastModifiedBy>Ritaranta Tuula</cp:lastModifiedBy>
  <cp:revision>2</cp:revision>
  <cp:lastPrinted>2013-01-14T07:57:00Z</cp:lastPrinted>
  <dcterms:created xsi:type="dcterms:W3CDTF">2020-10-23T09:34:00Z</dcterms:created>
  <dcterms:modified xsi:type="dcterms:W3CDTF">2020-10-23T09:34:00Z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0x010100A19780969C463844A38A549CDA0ED5C7</vt:lpwstr>
  </property>
</Properties>
</file>